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297" w:rsidRPr="001E7297" w:rsidRDefault="001E7297" w:rsidP="001E729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97">
        <w:rPr>
          <w:rFonts w:ascii="Times New Roman" w:hAnsi="Times New Roman" w:cs="Times New Roman"/>
          <w:sz w:val="24"/>
          <w:szCs w:val="24"/>
        </w:rPr>
        <w:t xml:space="preserve">Załącznik nr 5 do </w:t>
      </w:r>
      <w:proofErr w:type="spellStart"/>
      <w:r w:rsidRPr="001E7297">
        <w:rPr>
          <w:rFonts w:ascii="Times New Roman" w:hAnsi="Times New Roman" w:cs="Times New Roman"/>
          <w:sz w:val="24"/>
          <w:szCs w:val="24"/>
        </w:rPr>
        <w:t>siwz</w:t>
      </w:r>
      <w:proofErr w:type="spellEnd"/>
    </w:p>
    <w:p w:rsidR="001E7297" w:rsidRDefault="001E7297" w:rsidP="00185F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6D8" w:rsidRDefault="00185F26" w:rsidP="00185F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5F26">
        <w:rPr>
          <w:rFonts w:ascii="Times New Roman" w:hAnsi="Times New Roman" w:cs="Times New Roman"/>
          <w:sz w:val="28"/>
          <w:szCs w:val="28"/>
        </w:rPr>
        <w:t>Dostawa kruszywa łamanego na ul. Słoneczna w miejscowości Długosiodło</w:t>
      </w:r>
    </w:p>
    <w:p w:rsidR="00185F26" w:rsidRDefault="00185F26" w:rsidP="00185F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kosztorys ofertowy</w:t>
      </w:r>
    </w:p>
    <w:p w:rsidR="00185F26" w:rsidRDefault="00185F26" w:rsidP="00185F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9"/>
        <w:gridCol w:w="4241"/>
        <w:gridCol w:w="1132"/>
        <w:gridCol w:w="1132"/>
        <w:gridCol w:w="4563"/>
        <w:gridCol w:w="2327"/>
      </w:tblGrid>
      <w:tr w:rsidR="002365FD" w:rsidTr="00A923C2">
        <w:tc>
          <w:tcPr>
            <w:tcW w:w="599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4241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Rodzaj robót</w:t>
            </w:r>
          </w:p>
        </w:tc>
        <w:tc>
          <w:tcPr>
            <w:tcW w:w="1132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1132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4563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</w:t>
            </w:r>
          </w:p>
        </w:tc>
        <w:tc>
          <w:tcPr>
            <w:tcW w:w="2327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</w:t>
            </w: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41" w:type="dxa"/>
          </w:tcPr>
          <w:p w:rsidR="00185F26" w:rsidRPr="002365FD" w:rsidRDefault="00185F26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Profilowanie podłoża mechanicznie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2365F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41" w:type="dxa"/>
          </w:tcPr>
          <w:p w:rsidR="00185F26" w:rsidRPr="002365FD" w:rsidRDefault="002365FD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Regulacja wysokościowa włazów studni kanalizacyjnych</w:t>
            </w:r>
          </w:p>
        </w:tc>
        <w:tc>
          <w:tcPr>
            <w:tcW w:w="1132" w:type="dxa"/>
          </w:tcPr>
          <w:p w:rsidR="00185F26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szt.</w:t>
            </w:r>
          </w:p>
        </w:tc>
        <w:tc>
          <w:tcPr>
            <w:tcW w:w="1132" w:type="dxa"/>
          </w:tcPr>
          <w:p w:rsidR="00185F26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41" w:type="dxa"/>
          </w:tcPr>
          <w:p w:rsidR="00185F26" w:rsidRPr="002365FD" w:rsidRDefault="002365FD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Regulacja wysokościowa zasuw wodociągowych</w:t>
            </w:r>
          </w:p>
        </w:tc>
        <w:tc>
          <w:tcPr>
            <w:tcW w:w="1132" w:type="dxa"/>
          </w:tcPr>
          <w:p w:rsidR="00185F26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 xml:space="preserve">szt. </w:t>
            </w:r>
          </w:p>
        </w:tc>
        <w:tc>
          <w:tcPr>
            <w:tcW w:w="1132" w:type="dxa"/>
          </w:tcPr>
          <w:p w:rsidR="00185F26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41" w:type="dxa"/>
          </w:tcPr>
          <w:p w:rsidR="00185F26" w:rsidRPr="002365FD" w:rsidRDefault="002365FD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Nawierzchnia z kruszywa łamanego – mieszanka kruszyw łamanych z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przekruszenia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skały litej (kwarc, dolomit, granit) fr. 0/31,5 po zagęszczeniu mechanicznie o grubości 12 cm</w:t>
            </w:r>
          </w:p>
        </w:tc>
        <w:tc>
          <w:tcPr>
            <w:tcW w:w="1132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65FD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2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65FD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41" w:type="dxa"/>
          </w:tcPr>
          <w:p w:rsidR="00185F26" w:rsidRPr="002365FD" w:rsidRDefault="002365FD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Razem netto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241" w:type="dxa"/>
          </w:tcPr>
          <w:p w:rsidR="00185F26" w:rsidRPr="002365FD" w:rsidRDefault="00A923C2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Podatek VAT 23%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241" w:type="dxa"/>
          </w:tcPr>
          <w:p w:rsidR="00185F26" w:rsidRPr="002365FD" w:rsidRDefault="00A923C2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Razem brutto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5F26" w:rsidRPr="00185F26" w:rsidRDefault="00185F26" w:rsidP="00185F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85F26" w:rsidRPr="00185F26" w:rsidSect="00185F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26"/>
    <w:rsid w:val="00104E6D"/>
    <w:rsid w:val="001246D8"/>
    <w:rsid w:val="00185F26"/>
    <w:rsid w:val="001E7297"/>
    <w:rsid w:val="002365FD"/>
    <w:rsid w:val="00A9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4B2D4"/>
  <w15:chartTrackingRefBased/>
  <w15:docId w15:val="{0194960F-959C-4660-B7FF-27BFFC2A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2</cp:revision>
  <dcterms:created xsi:type="dcterms:W3CDTF">2017-07-19T09:36:00Z</dcterms:created>
  <dcterms:modified xsi:type="dcterms:W3CDTF">2017-07-28T12:31:00Z</dcterms:modified>
</cp:coreProperties>
</file>